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5AA9F" w14:textId="2B71B32F" w:rsidR="00FC3D71" w:rsidRPr="00696EC6" w:rsidRDefault="00FC3D71" w:rsidP="00696EC6">
      <w:pPr>
        <w:shd w:val="clear" w:color="auto" w:fill="FFFFFF"/>
        <w:jc w:val="right"/>
        <w:rPr>
          <w:b/>
          <w:bCs/>
        </w:rPr>
      </w:pPr>
      <w:r w:rsidRPr="00696EC6">
        <w:rPr>
          <w:b/>
          <w:bCs/>
        </w:rPr>
        <w:t>Projektas</w:t>
      </w:r>
    </w:p>
    <w:p w14:paraId="72D7E673" w14:textId="68F65942" w:rsidR="00547847" w:rsidRPr="00864E88" w:rsidRDefault="00547847" w:rsidP="00547847">
      <w:pPr>
        <w:shd w:val="clear" w:color="auto" w:fill="FFFFFF"/>
        <w:jc w:val="center"/>
      </w:pPr>
      <w:r w:rsidRPr="00864E88">
        <w:rPr>
          <w:noProof/>
        </w:rPr>
        <w:drawing>
          <wp:inline distT="0" distB="0" distL="0" distR="0" wp14:anchorId="6BA7AB37" wp14:editId="4DCB27DF">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FB0AF27" w14:textId="77777777" w:rsidR="00547847" w:rsidRPr="00864E88" w:rsidRDefault="00547847" w:rsidP="00547847">
      <w:pPr>
        <w:pStyle w:val="Antrat"/>
        <w:shd w:val="clear" w:color="auto" w:fill="FFFFFF"/>
        <w:rPr>
          <w:sz w:val="24"/>
          <w:szCs w:val="24"/>
        </w:rPr>
      </w:pPr>
      <w:r w:rsidRPr="00864E88">
        <w:rPr>
          <w:sz w:val="24"/>
          <w:szCs w:val="24"/>
        </w:rPr>
        <w:t>ANYKŠČIŲ RAJONO SAVIVALDYBĖS</w:t>
      </w:r>
    </w:p>
    <w:p w14:paraId="183C623B" w14:textId="77777777" w:rsidR="00547847" w:rsidRPr="00864E88" w:rsidRDefault="00547847" w:rsidP="00547847">
      <w:pPr>
        <w:shd w:val="clear" w:color="auto" w:fill="FFFFFF"/>
        <w:jc w:val="center"/>
        <w:rPr>
          <w:b/>
        </w:rPr>
      </w:pPr>
      <w:r w:rsidRPr="00864E88">
        <w:rPr>
          <w:b/>
        </w:rPr>
        <w:t>TARYBA</w:t>
      </w:r>
    </w:p>
    <w:p w14:paraId="5F913CF6" w14:textId="77777777" w:rsidR="00547847" w:rsidRPr="00864E88" w:rsidRDefault="00547847" w:rsidP="00547847">
      <w:pPr>
        <w:shd w:val="clear" w:color="auto" w:fill="FFFFFF"/>
        <w:jc w:val="right"/>
        <w:rPr>
          <w:b/>
        </w:rPr>
      </w:pPr>
    </w:p>
    <w:p w14:paraId="03FFEAB7" w14:textId="43F3EDB6" w:rsidR="00547847" w:rsidRPr="00696EC6" w:rsidRDefault="00547847" w:rsidP="008466C4">
      <w:pPr>
        <w:jc w:val="center"/>
        <w:rPr>
          <w:b/>
        </w:rPr>
      </w:pPr>
      <w:r w:rsidRPr="00864E88">
        <w:rPr>
          <w:b/>
        </w:rPr>
        <w:t>SPRENDIMAS</w:t>
      </w:r>
    </w:p>
    <w:p w14:paraId="05ED7CB6" w14:textId="0ECCB612" w:rsidR="00C226F3" w:rsidRPr="00864E88" w:rsidRDefault="00C226F3" w:rsidP="008466C4">
      <w:pPr>
        <w:shd w:val="clear" w:color="auto" w:fill="FFFFFF"/>
        <w:jc w:val="center"/>
        <w:rPr>
          <w:b/>
          <w:caps/>
          <w:noProof/>
        </w:rPr>
      </w:pPr>
      <w:r w:rsidRPr="00864E88">
        <w:rPr>
          <w:b/>
          <w:caps/>
          <w:noProof/>
        </w:rPr>
        <w:t>Dėl pritarimo projektui „Bendrojo ugdymo MOKYKLŲ prieinamumo didinimas ANYKŠČIŲ rajono savivaldybėje“</w:t>
      </w:r>
    </w:p>
    <w:p w14:paraId="0A86D0D1" w14:textId="77777777" w:rsidR="00C226F3" w:rsidRPr="00864E88" w:rsidRDefault="00C226F3" w:rsidP="00C226F3">
      <w:pPr>
        <w:shd w:val="clear" w:color="auto" w:fill="FFFFFF"/>
        <w:jc w:val="center"/>
        <w:rPr>
          <w:color w:val="000000" w:themeColor="text1"/>
        </w:rPr>
      </w:pPr>
    </w:p>
    <w:p w14:paraId="62CC582D" w14:textId="56484E0B" w:rsidR="00C226F3" w:rsidRPr="00864E88" w:rsidRDefault="00C226F3" w:rsidP="00C226F3">
      <w:pPr>
        <w:shd w:val="clear" w:color="auto" w:fill="FFFFFF"/>
        <w:jc w:val="center"/>
        <w:rPr>
          <w:color w:val="000000" w:themeColor="text1"/>
        </w:rPr>
      </w:pPr>
      <w:r w:rsidRPr="00864E88">
        <w:rPr>
          <w:color w:val="000000" w:themeColor="text1"/>
        </w:rPr>
        <w:fldChar w:fldCharType="begin"/>
      </w:r>
      <w:r w:rsidRPr="00864E88">
        <w:rPr>
          <w:color w:val="000000" w:themeColor="text1"/>
        </w:rPr>
        <w:instrText xml:space="preserve"> FILLIN "data" \* MERGEFORMAT </w:instrText>
      </w:r>
      <w:r w:rsidRPr="00864E88">
        <w:rPr>
          <w:color w:val="000000" w:themeColor="text1"/>
        </w:rPr>
        <w:fldChar w:fldCharType="separate"/>
      </w:r>
      <w:r w:rsidRPr="00864E88">
        <w:rPr>
          <w:color w:val="000000" w:themeColor="text1"/>
        </w:rPr>
        <w:t xml:space="preserve">2024 m. </w:t>
      </w:r>
      <w:r w:rsidR="00BD5E06">
        <w:rPr>
          <w:color w:val="000000" w:themeColor="text1"/>
        </w:rPr>
        <w:t>kovo 1</w:t>
      </w:r>
      <w:r w:rsidRPr="00864E88">
        <w:rPr>
          <w:color w:val="000000" w:themeColor="text1"/>
        </w:rPr>
        <w:t xml:space="preserve"> d.</w:t>
      </w:r>
      <w:r w:rsidRPr="00864E88">
        <w:rPr>
          <w:color w:val="000000" w:themeColor="text1"/>
        </w:rPr>
        <w:fldChar w:fldCharType="end"/>
      </w:r>
      <w:r w:rsidRPr="00864E88">
        <w:rPr>
          <w:color w:val="000000" w:themeColor="text1"/>
        </w:rPr>
        <w:t xml:space="preserve"> Nr. 1-T-</w:t>
      </w:r>
      <w:r w:rsidR="00696EC6">
        <w:rPr>
          <w:color w:val="000000" w:themeColor="text1"/>
        </w:rPr>
        <w:t>42</w:t>
      </w:r>
      <w:r w:rsidRPr="00864E88">
        <w:rPr>
          <w:color w:val="000000" w:themeColor="text1"/>
        </w:rPr>
        <w:fldChar w:fldCharType="begin"/>
      </w:r>
      <w:r w:rsidRPr="00864E88">
        <w:rPr>
          <w:color w:val="000000" w:themeColor="text1"/>
        </w:rPr>
        <w:instrText xml:space="preserve"> FILLIN "indeksas" \* MERGEFORMAT </w:instrText>
      </w:r>
      <w:r w:rsidRPr="00864E88">
        <w:rPr>
          <w:color w:val="000000" w:themeColor="text1"/>
        </w:rPr>
        <w:fldChar w:fldCharType="end"/>
      </w:r>
    </w:p>
    <w:p w14:paraId="545F9162" w14:textId="77777777" w:rsidR="00C226F3" w:rsidRPr="00864E88" w:rsidRDefault="00C226F3" w:rsidP="00C226F3">
      <w:pPr>
        <w:shd w:val="clear" w:color="auto" w:fill="FFFFFF"/>
        <w:jc w:val="center"/>
        <w:rPr>
          <w:color w:val="000000" w:themeColor="text1"/>
        </w:rPr>
      </w:pPr>
      <w:r w:rsidRPr="00864E88">
        <w:rPr>
          <w:color w:val="000000" w:themeColor="text1"/>
        </w:rPr>
        <w:t>Anykščiai</w:t>
      </w:r>
    </w:p>
    <w:p w14:paraId="127D52F4" w14:textId="77777777" w:rsidR="00C226F3" w:rsidRPr="00864E88" w:rsidRDefault="00C226F3" w:rsidP="00C226F3">
      <w:pPr>
        <w:shd w:val="clear" w:color="auto" w:fill="FFFFFF"/>
        <w:spacing w:line="360" w:lineRule="auto"/>
        <w:jc w:val="center"/>
        <w:rPr>
          <w:bCs/>
          <w:color w:val="000000" w:themeColor="text1"/>
        </w:rPr>
      </w:pPr>
    </w:p>
    <w:p w14:paraId="15BD2E5F" w14:textId="2FB14307" w:rsidR="00612D54" w:rsidRPr="00864E88" w:rsidRDefault="00612D54" w:rsidP="00696EC6">
      <w:pPr>
        <w:suppressAutoHyphens/>
        <w:spacing w:line="360" w:lineRule="auto"/>
        <w:ind w:firstLine="720"/>
        <w:jc w:val="both"/>
        <w:textAlignment w:val="baseline"/>
        <w:rPr>
          <w:spacing w:val="40"/>
        </w:rPr>
      </w:pPr>
      <w:r w:rsidRPr="00864E88">
        <w:rPr>
          <w:color w:val="000000" w:themeColor="text1"/>
        </w:rPr>
        <w:t xml:space="preserve">Vadovaudamasi Lietuvos Respublikos vietos savivaldos įstatymo 15 straipsnio 4 dalimi, </w:t>
      </w:r>
      <w:r w:rsidR="00C226F3" w:rsidRPr="00864E88">
        <w:rPr>
          <w:bCs/>
          <w:color w:val="000000" w:themeColor="text1"/>
        </w:rPr>
        <w:t xml:space="preserve">16 straipsnio 1 dalimi, </w:t>
      </w:r>
      <w:r w:rsidRPr="00864E88">
        <w:t xml:space="preserve">Regioninės pažangos priemonės Nr. 12-003-03-01-23 (RE) „Padidinti ugdymo prieinamumą atskirtį patiriantiems vaikams“ finansavimo gairių, patvirtintų </w:t>
      </w:r>
      <w:r w:rsidRPr="00864E88">
        <w:rPr>
          <w:bCs/>
        </w:rPr>
        <w:t xml:space="preserve">Lietuvos Respublikos švietimo, mokslo ir sporto ministro </w:t>
      </w:r>
      <w:r w:rsidRPr="00864E88">
        <w:t xml:space="preserve">2022 m. rugsėjo 30 d. </w:t>
      </w:r>
      <w:r w:rsidRPr="00864E88">
        <w:rPr>
          <w:bCs/>
        </w:rPr>
        <w:t xml:space="preserve">įsakymu </w:t>
      </w:r>
      <w:r w:rsidRPr="00864E88">
        <w:t xml:space="preserve">Nr. V-1542 „Dėl Regioninės pažangos priemonės Nr. 12-003-03-01-23 (RE) „Padidinti ugdymo prieinamumą atskirtį patiriantiems vaikams“ finansavimo gairių patvirtinimo“, 2.5, 5.1, 5.2 </w:t>
      </w:r>
      <w:r w:rsidR="00E814EA">
        <w:t>papunkčiais</w:t>
      </w:r>
      <w:r w:rsidRPr="00864E88">
        <w:t xml:space="preserve">, </w:t>
      </w:r>
      <w:r w:rsidRPr="00864E88">
        <w:rPr>
          <w:color w:val="000000" w:themeColor="text1"/>
        </w:rPr>
        <w:t>2022–2030 m. Utenos regiono plėtros plano, patvirtinto Utenos regiono plėtros tarybos kolegijos 2023 m. sausio 30 d. sprendimu Nr. KS(T)-4</w:t>
      </w:r>
      <w:r w:rsidR="00D262C3">
        <w:rPr>
          <w:color w:val="000000" w:themeColor="text1"/>
        </w:rPr>
        <w:t xml:space="preserve"> „D</w:t>
      </w:r>
      <w:r w:rsidR="00D262C3" w:rsidRPr="00D262C3">
        <w:rPr>
          <w:color w:val="000000" w:themeColor="text1"/>
        </w:rPr>
        <w:t xml:space="preserve">ėl 2022–2030 m. </w:t>
      </w:r>
      <w:r w:rsidR="00D262C3">
        <w:rPr>
          <w:color w:val="000000" w:themeColor="text1"/>
        </w:rPr>
        <w:t>U</w:t>
      </w:r>
      <w:r w:rsidR="00D262C3" w:rsidRPr="00D262C3">
        <w:rPr>
          <w:color w:val="000000" w:themeColor="text1"/>
        </w:rPr>
        <w:t>tenos regiono plėtros plano  patvirtinimo</w:t>
      </w:r>
      <w:r w:rsidR="00D262C3">
        <w:rPr>
          <w:color w:val="000000" w:themeColor="text1"/>
        </w:rPr>
        <w:t>“</w:t>
      </w:r>
      <w:r w:rsidRPr="00864E88">
        <w:rPr>
          <w:color w:val="000000" w:themeColor="text1"/>
        </w:rPr>
        <w:t xml:space="preserve">, </w:t>
      </w:r>
      <w:r w:rsidR="00D262C3">
        <w:rPr>
          <w:color w:val="000000" w:themeColor="text1"/>
        </w:rPr>
        <w:t xml:space="preserve">IV skyriaus </w:t>
      </w:r>
      <w:r w:rsidRPr="00864E88">
        <w:rPr>
          <w:color w:val="000000" w:themeColor="text1"/>
        </w:rPr>
        <w:t>I skirsnio 6 lentelės 2.</w:t>
      </w:r>
      <w:r w:rsidR="00FC3D71" w:rsidRPr="00864E88">
        <w:rPr>
          <w:color w:val="000000" w:themeColor="text1"/>
        </w:rPr>
        <w:t>1</w:t>
      </w:r>
      <w:r w:rsidRPr="00864E88">
        <w:rPr>
          <w:color w:val="000000" w:themeColor="text1"/>
        </w:rPr>
        <w:t xml:space="preserve"> papunkčiu</w:t>
      </w:r>
      <w:r w:rsidR="00C47B03" w:rsidRPr="00864E88">
        <w:rPr>
          <w:color w:val="000000" w:themeColor="text1"/>
        </w:rPr>
        <w:t xml:space="preserve"> ir </w:t>
      </w:r>
      <w:r w:rsidR="000F6786" w:rsidRPr="00864E88">
        <w:rPr>
          <w:color w:val="000000" w:themeColor="text1"/>
        </w:rPr>
        <w:t xml:space="preserve">Centrinės projektų valdymo agentūros 2024 m. sausio 3 d. kvietimais Nr. 29-004-P </w:t>
      </w:r>
      <w:r w:rsidR="00D2621C" w:rsidRPr="00864E88">
        <w:rPr>
          <w:color w:val="000000" w:themeColor="text1"/>
        </w:rPr>
        <w:t xml:space="preserve">„Bendrojo ugdymo įstaigų prieinamumo didinimas Anykščių rajono savivaldybėje“ </w:t>
      </w:r>
      <w:r w:rsidR="00C47B03" w:rsidRPr="00864E88">
        <w:rPr>
          <w:bCs/>
          <w:color w:val="000000" w:themeColor="text1"/>
        </w:rPr>
        <w:t>teikti projekt</w:t>
      </w:r>
      <w:r w:rsidR="00C77620" w:rsidRPr="00864E88">
        <w:rPr>
          <w:bCs/>
          <w:color w:val="000000" w:themeColor="text1"/>
        </w:rPr>
        <w:t>o</w:t>
      </w:r>
      <w:r w:rsidR="00C47B03" w:rsidRPr="00864E88">
        <w:rPr>
          <w:bCs/>
          <w:color w:val="000000" w:themeColor="text1"/>
        </w:rPr>
        <w:t xml:space="preserve"> įgyvendinimo plan</w:t>
      </w:r>
      <w:r w:rsidR="00C77620" w:rsidRPr="00864E88">
        <w:rPr>
          <w:bCs/>
          <w:color w:val="000000" w:themeColor="text1"/>
        </w:rPr>
        <w:t>ą</w:t>
      </w:r>
      <w:r w:rsidR="00C47B03" w:rsidRPr="00864E88">
        <w:rPr>
          <w:bCs/>
          <w:color w:val="000000" w:themeColor="text1"/>
        </w:rPr>
        <w:t>,</w:t>
      </w:r>
      <w:r w:rsidRPr="00864E88">
        <w:rPr>
          <w:color w:val="000000" w:themeColor="text1"/>
        </w:rPr>
        <w:t xml:space="preserve"> siekdama įgyvendinti </w:t>
      </w:r>
      <w:r w:rsidR="00C226F3" w:rsidRPr="00864E88">
        <w:t>Anykščių</w:t>
      </w:r>
      <w:r w:rsidRPr="00864E88">
        <w:t xml:space="preserve"> rajono savivaldybės 202</w:t>
      </w:r>
      <w:r w:rsidR="00C226F3" w:rsidRPr="00864E88">
        <w:t>4</w:t>
      </w:r>
      <w:r w:rsidRPr="00864E88">
        <w:t>–202</w:t>
      </w:r>
      <w:r w:rsidR="00C226F3" w:rsidRPr="00864E88">
        <w:t>6</w:t>
      </w:r>
      <w:r w:rsidRPr="00864E88">
        <w:t xml:space="preserve"> m. strateginio veiklos plano</w:t>
      </w:r>
      <w:r w:rsidRPr="00864E88">
        <w:rPr>
          <w:color w:val="000000" w:themeColor="text1"/>
        </w:rPr>
        <w:t xml:space="preserve">, patvirtinto </w:t>
      </w:r>
      <w:r w:rsidR="00C226F3" w:rsidRPr="00864E88">
        <w:rPr>
          <w:color w:val="000000" w:themeColor="text1"/>
        </w:rPr>
        <w:t>Anykščių</w:t>
      </w:r>
      <w:r w:rsidRPr="00864E88">
        <w:rPr>
          <w:color w:val="000000" w:themeColor="text1"/>
        </w:rPr>
        <w:t xml:space="preserve"> rajono savivaldybės tarybos 202</w:t>
      </w:r>
      <w:r w:rsidR="00C226F3" w:rsidRPr="00864E88">
        <w:rPr>
          <w:color w:val="000000" w:themeColor="text1"/>
        </w:rPr>
        <w:t>4</w:t>
      </w:r>
      <w:r w:rsidRPr="00864E88">
        <w:rPr>
          <w:color w:val="000000" w:themeColor="text1"/>
        </w:rPr>
        <w:t xml:space="preserve"> m. </w:t>
      </w:r>
      <w:r w:rsidR="00C226F3" w:rsidRPr="00864E88">
        <w:rPr>
          <w:color w:val="000000" w:themeColor="text1"/>
        </w:rPr>
        <w:t>sausio 25</w:t>
      </w:r>
      <w:r w:rsidRPr="00864E88">
        <w:rPr>
          <w:color w:val="000000" w:themeColor="text1"/>
        </w:rPr>
        <w:t xml:space="preserve"> d. sprendimu Nr. </w:t>
      </w:r>
      <w:r w:rsidR="00C226F3" w:rsidRPr="00864E88">
        <w:rPr>
          <w:color w:val="000000" w:themeColor="text1"/>
        </w:rPr>
        <w:t>1-TS-1</w:t>
      </w:r>
      <w:r w:rsidRPr="00864E88">
        <w:rPr>
          <w:color w:val="000000" w:themeColor="text1"/>
        </w:rPr>
        <w:t xml:space="preserve"> „Dėl </w:t>
      </w:r>
      <w:r w:rsidR="00C226F3" w:rsidRPr="00864E88">
        <w:t>Anykščių</w:t>
      </w:r>
      <w:r w:rsidRPr="00864E88">
        <w:t xml:space="preserve"> rajono savivaldybės </w:t>
      </w:r>
      <w:r w:rsidR="00C226F3" w:rsidRPr="00864E88">
        <w:t>2024–2026 metų</w:t>
      </w:r>
      <w:r w:rsidR="00C226F3" w:rsidRPr="00864E88">
        <w:rPr>
          <w:color w:val="000000" w:themeColor="text1"/>
        </w:rPr>
        <w:t xml:space="preserve"> </w:t>
      </w:r>
      <w:r w:rsidRPr="00864E88">
        <w:t xml:space="preserve">strateginio veiklos plano </w:t>
      </w:r>
      <w:r w:rsidRPr="00864E88">
        <w:rPr>
          <w:color w:val="000000" w:themeColor="text1"/>
        </w:rPr>
        <w:t>patvirtinimo“, 0</w:t>
      </w:r>
      <w:r w:rsidR="00C226F3" w:rsidRPr="00864E88">
        <w:rPr>
          <w:color w:val="000000" w:themeColor="text1"/>
        </w:rPr>
        <w:t>0</w:t>
      </w:r>
      <w:r w:rsidRPr="00864E88">
        <w:rPr>
          <w:color w:val="000000" w:themeColor="text1"/>
        </w:rPr>
        <w:t>6 programos „</w:t>
      </w:r>
      <w:r w:rsidR="00C47B03" w:rsidRPr="00864E88">
        <w:rPr>
          <w:color w:val="000000" w:themeColor="text1"/>
        </w:rPr>
        <w:t>Kokybiškos švietimo sistemos kūrimo, sporto skatinimo ir jaunimo užimtumo programa</w:t>
      </w:r>
      <w:r w:rsidRPr="00864E88">
        <w:rPr>
          <w:color w:val="000000" w:themeColor="text1"/>
        </w:rPr>
        <w:t xml:space="preserve">“ priemonę </w:t>
      </w:r>
      <w:r w:rsidR="00170C75" w:rsidRPr="00864E88">
        <w:rPr>
          <w:color w:val="000000" w:themeColor="text1"/>
        </w:rPr>
        <w:t>Nr. 006-01-03-6.1.1.26 „Infrastruktūros pritaikymas neįgaliesiems efektyviai veikiančiose mokyklose“</w:t>
      </w:r>
      <w:r w:rsidRPr="00864E88">
        <w:rPr>
          <w:color w:val="000000" w:themeColor="text1"/>
        </w:rPr>
        <w:t>,</w:t>
      </w:r>
      <w:r w:rsidR="00170C75" w:rsidRPr="00864E88">
        <w:rPr>
          <w:color w:val="000000" w:themeColor="text1"/>
        </w:rPr>
        <w:t xml:space="preserve"> Anykščių</w:t>
      </w:r>
      <w:r w:rsidRPr="00864E88">
        <w:t xml:space="preserve"> rajono savivaldybės taryba </w:t>
      </w:r>
      <w:r w:rsidRPr="00864E88">
        <w:rPr>
          <w:spacing w:val="40"/>
        </w:rPr>
        <w:t>nusprendžia:</w:t>
      </w:r>
    </w:p>
    <w:p w14:paraId="15A8C0AA" w14:textId="3BEF042F" w:rsidR="00612D54" w:rsidRPr="00864E88" w:rsidRDefault="00612D54" w:rsidP="00696EC6">
      <w:pPr>
        <w:pStyle w:val="Sraopastraipa"/>
        <w:numPr>
          <w:ilvl w:val="0"/>
          <w:numId w:val="4"/>
        </w:numPr>
        <w:suppressAutoHyphens/>
        <w:spacing w:line="360" w:lineRule="auto"/>
        <w:ind w:left="0" w:firstLine="720"/>
        <w:contextualSpacing/>
        <w:jc w:val="both"/>
        <w:textAlignment w:val="baseline"/>
      </w:pPr>
      <w:r w:rsidRPr="00864E88">
        <w:t xml:space="preserve">Pritarti, kad </w:t>
      </w:r>
      <w:r w:rsidR="00170C75" w:rsidRPr="00864E88">
        <w:rPr>
          <w:color w:val="000000" w:themeColor="text1"/>
        </w:rPr>
        <w:t>Anykščių</w:t>
      </w:r>
      <w:r w:rsidRPr="00864E88">
        <w:rPr>
          <w:color w:val="000000" w:themeColor="text1"/>
        </w:rPr>
        <w:t xml:space="preserve"> rajono savivaldybės administracija </w:t>
      </w:r>
      <w:r w:rsidRPr="00864E88">
        <w:t>organizuotų</w:t>
      </w:r>
      <w:r w:rsidRPr="00864E88">
        <w:rPr>
          <w:color w:val="000000" w:themeColor="text1"/>
        </w:rPr>
        <w:t xml:space="preserve"> projekto </w:t>
      </w:r>
      <w:r w:rsidRPr="00864E88">
        <w:t>„</w:t>
      </w:r>
      <w:r w:rsidR="00170C75" w:rsidRPr="00864E88">
        <w:rPr>
          <w:iCs/>
        </w:rPr>
        <w:t>Bendrojo ugdymo mokyklų prieinamumo didinimas Anykščių rajono savivaldybėje</w:t>
      </w:r>
      <w:r w:rsidRPr="00864E88">
        <w:t xml:space="preserve">“ įgyvendinimą pagal </w:t>
      </w:r>
      <w:r w:rsidRPr="00864E88">
        <w:rPr>
          <w:color w:val="000000" w:themeColor="text1"/>
        </w:rPr>
        <w:t xml:space="preserve">2022–2030 m. Utenos regiono plėtros planą ir Pažangos priemonės NR. </w:t>
      </w:r>
      <w:r w:rsidRPr="00864E88">
        <w:t xml:space="preserve">12-003-03-01-23 </w:t>
      </w:r>
      <w:r w:rsidRPr="00864E88">
        <w:rPr>
          <w:color w:val="000000" w:themeColor="text1"/>
        </w:rPr>
        <w:t>(RE) „</w:t>
      </w:r>
      <w:r w:rsidRPr="00864E88">
        <w:t>Padidinti ugdymo prieinamumą atskirtį patiriantiems vaikams</w:t>
      </w:r>
      <w:r w:rsidRPr="00864E88">
        <w:rPr>
          <w:color w:val="000000" w:themeColor="text1"/>
        </w:rPr>
        <w:t>“ finansavimo gaires.</w:t>
      </w:r>
    </w:p>
    <w:p w14:paraId="05F3FE8C" w14:textId="65FF26CB" w:rsidR="00612D54" w:rsidRPr="00864E88" w:rsidRDefault="00612D54" w:rsidP="00696EC6">
      <w:pPr>
        <w:pStyle w:val="Sraopastraipa"/>
        <w:numPr>
          <w:ilvl w:val="0"/>
          <w:numId w:val="4"/>
        </w:numPr>
        <w:suppressAutoHyphens/>
        <w:spacing w:line="360" w:lineRule="auto"/>
        <w:ind w:left="0" w:firstLine="720"/>
        <w:contextualSpacing/>
        <w:jc w:val="both"/>
        <w:textAlignment w:val="baseline"/>
      </w:pPr>
      <w:r w:rsidRPr="00864E88">
        <w:t xml:space="preserve">Įsipareigoti skirti ne mažiau kaip </w:t>
      </w:r>
      <w:r w:rsidR="00170C75" w:rsidRPr="00864E88">
        <w:rPr>
          <w:color w:val="000000" w:themeColor="text1"/>
        </w:rPr>
        <w:t>15</w:t>
      </w:r>
      <w:r w:rsidRPr="00864E88">
        <w:rPr>
          <w:color w:val="FF0000"/>
        </w:rPr>
        <w:t xml:space="preserve"> </w:t>
      </w:r>
      <w:r w:rsidRPr="00864E88">
        <w:t>proc. visų tinkamų finansuoti išlaidų bei visas tinkamas finansuoti išlaidas, kurių nepadengia projektui skirtos finansavimo lėšos, bei visas netinkamas finansuoti, tačiau būtinas 1 punkte nurodytam projektui įgyvendinti, išlaidas.</w:t>
      </w:r>
    </w:p>
    <w:p w14:paraId="7C78EA97" w14:textId="28607FF8" w:rsidR="00612D54" w:rsidRPr="00864E88" w:rsidRDefault="00612D54" w:rsidP="00696EC6">
      <w:pPr>
        <w:pStyle w:val="Sraopastraipa"/>
        <w:numPr>
          <w:ilvl w:val="0"/>
          <w:numId w:val="4"/>
        </w:numPr>
        <w:suppressAutoHyphens/>
        <w:spacing w:line="360" w:lineRule="auto"/>
        <w:ind w:left="0" w:firstLine="720"/>
        <w:contextualSpacing/>
        <w:jc w:val="both"/>
        <w:textAlignment w:val="baseline"/>
      </w:pPr>
      <w:r w:rsidRPr="00864E88">
        <w:lastRenderedPageBreak/>
        <w:t>Užtikrinti projekto „</w:t>
      </w:r>
      <w:r w:rsidR="00170C75" w:rsidRPr="00864E88">
        <w:rPr>
          <w:iCs/>
        </w:rPr>
        <w:t>Bendrojo ugdymo mokyklų prieinamumo didinimas Anykščių rajono savivaldybėje</w:t>
      </w:r>
      <w:r w:rsidRPr="00864E88">
        <w:t xml:space="preserve">“ veiklų metu sukurtų rezultatų tęstinumą ne mažiau kaip 5 metus po projekto finansavimo pabaigos. </w:t>
      </w:r>
    </w:p>
    <w:p w14:paraId="409C49B2" w14:textId="490F256F" w:rsidR="00170C75" w:rsidRPr="00864E88" w:rsidRDefault="00170C75" w:rsidP="00696EC6">
      <w:pPr>
        <w:shd w:val="clear" w:color="auto" w:fill="FFFFFF"/>
        <w:spacing w:line="360" w:lineRule="auto"/>
        <w:ind w:firstLine="720"/>
        <w:jc w:val="both"/>
        <w:rPr>
          <w:bCs/>
          <w:color w:val="000000" w:themeColor="text1"/>
        </w:rPr>
      </w:pPr>
      <w:r w:rsidRPr="00864E88">
        <w:rPr>
          <w:bCs/>
          <w:color w:val="000000" w:themeColor="text1"/>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0BDC1F6A" w14:textId="3E277C02" w:rsidR="00547847" w:rsidRPr="00864E88" w:rsidRDefault="00547847" w:rsidP="00170C75">
      <w:pPr>
        <w:tabs>
          <w:tab w:val="left" w:pos="680"/>
          <w:tab w:val="left" w:pos="1080"/>
        </w:tabs>
        <w:spacing w:line="360" w:lineRule="auto"/>
        <w:jc w:val="both"/>
        <w:rPr>
          <w:color w:val="000000" w:themeColor="text1"/>
        </w:rPr>
      </w:pPr>
    </w:p>
    <w:p w14:paraId="0BCD3EDB" w14:textId="77777777" w:rsidR="00170C75" w:rsidRPr="00864E88" w:rsidRDefault="00170C75" w:rsidP="00170C75">
      <w:pPr>
        <w:tabs>
          <w:tab w:val="left" w:pos="680"/>
          <w:tab w:val="left" w:pos="1080"/>
        </w:tabs>
        <w:spacing w:line="360" w:lineRule="auto"/>
        <w:jc w:val="both"/>
        <w:rPr>
          <w:color w:val="000000" w:themeColor="text1"/>
        </w:rPr>
      </w:pPr>
    </w:p>
    <w:p w14:paraId="6BD75011" w14:textId="428B4ED3" w:rsidR="00170C75" w:rsidRPr="00864E88" w:rsidRDefault="00170C75" w:rsidP="00696EC6">
      <w:pPr>
        <w:shd w:val="clear" w:color="auto" w:fill="FFFFFF"/>
        <w:spacing w:line="360" w:lineRule="auto"/>
        <w:rPr>
          <w:bCs/>
          <w:color w:val="000000" w:themeColor="text1"/>
        </w:rPr>
      </w:pPr>
      <w:r w:rsidRPr="00864E88">
        <w:rPr>
          <w:bCs/>
          <w:color w:val="000000" w:themeColor="text1"/>
        </w:rPr>
        <w:t xml:space="preserve">Meras </w:t>
      </w:r>
      <w:r w:rsidR="00696EC6">
        <w:rPr>
          <w:bCs/>
          <w:color w:val="000000" w:themeColor="text1"/>
        </w:rPr>
        <w:tab/>
      </w:r>
      <w:r w:rsidR="00696EC6">
        <w:rPr>
          <w:bCs/>
          <w:color w:val="000000" w:themeColor="text1"/>
        </w:rPr>
        <w:tab/>
      </w:r>
      <w:r w:rsidR="00696EC6">
        <w:rPr>
          <w:bCs/>
          <w:color w:val="000000" w:themeColor="text1"/>
        </w:rPr>
        <w:tab/>
      </w:r>
      <w:r w:rsidR="00696EC6">
        <w:rPr>
          <w:bCs/>
          <w:color w:val="000000" w:themeColor="text1"/>
        </w:rPr>
        <w:tab/>
      </w:r>
      <w:r w:rsidR="00696EC6">
        <w:rPr>
          <w:bCs/>
          <w:color w:val="000000" w:themeColor="text1"/>
        </w:rPr>
        <w:tab/>
      </w:r>
      <w:r w:rsidR="00696EC6">
        <w:rPr>
          <w:bCs/>
          <w:color w:val="000000" w:themeColor="text1"/>
        </w:rPr>
        <w:tab/>
      </w:r>
      <w:r w:rsidR="00696EC6">
        <w:rPr>
          <w:bCs/>
          <w:color w:val="000000" w:themeColor="text1"/>
        </w:rPr>
        <w:tab/>
      </w:r>
      <w:r w:rsidR="00696EC6">
        <w:rPr>
          <w:bCs/>
          <w:color w:val="000000" w:themeColor="text1"/>
        </w:rPr>
        <w:tab/>
      </w:r>
      <w:r w:rsidR="00696EC6">
        <w:rPr>
          <w:bCs/>
          <w:color w:val="000000" w:themeColor="text1"/>
        </w:rPr>
        <w:tab/>
      </w:r>
      <w:r w:rsidR="00696EC6">
        <w:rPr>
          <w:bCs/>
          <w:color w:val="000000" w:themeColor="text1"/>
        </w:rPr>
        <w:tab/>
      </w:r>
      <w:r w:rsidR="00696EC6">
        <w:rPr>
          <w:bCs/>
          <w:color w:val="000000" w:themeColor="text1"/>
        </w:rPr>
        <w:tab/>
      </w:r>
      <w:r w:rsidRPr="00864E88">
        <w:rPr>
          <w:bCs/>
          <w:color w:val="000000" w:themeColor="text1"/>
        </w:rPr>
        <w:t>Kęstutis Tubis</w:t>
      </w:r>
    </w:p>
    <w:p w14:paraId="28FEC288" w14:textId="5079AAFB" w:rsidR="00FC3D71" w:rsidRPr="00864E88" w:rsidRDefault="00FC3D71" w:rsidP="00170C75">
      <w:pPr>
        <w:shd w:val="clear" w:color="auto" w:fill="FFFFFF"/>
        <w:spacing w:line="360" w:lineRule="auto"/>
        <w:jc w:val="both"/>
        <w:rPr>
          <w:bCs/>
          <w:color w:val="000000" w:themeColor="text1"/>
        </w:rPr>
      </w:pPr>
    </w:p>
    <w:p w14:paraId="66A13546" w14:textId="5185B351" w:rsidR="00FC3D71" w:rsidRPr="00864E88" w:rsidRDefault="00FC3D71" w:rsidP="00170C75">
      <w:pPr>
        <w:shd w:val="clear" w:color="auto" w:fill="FFFFFF"/>
        <w:spacing w:line="360" w:lineRule="auto"/>
        <w:jc w:val="both"/>
        <w:rPr>
          <w:bCs/>
          <w:color w:val="000000" w:themeColor="text1"/>
        </w:rPr>
      </w:pPr>
    </w:p>
    <w:p w14:paraId="113D120E" w14:textId="6EEA5E94" w:rsidR="00FC3D71" w:rsidRPr="00864E88" w:rsidRDefault="00FC3D71" w:rsidP="00170C75">
      <w:pPr>
        <w:shd w:val="clear" w:color="auto" w:fill="FFFFFF"/>
        <w:spacing w:line="360" w:lineRule="auto"/>
        <w:jc w:val="both"/>
        <w:rPr>
          <w:bCs/>
          <w:color w:val="000000" w:themeColor="text1"/>
        </w:rPr>
      </w:pPr>
    </w:p>
    <w:p w14:paraId="303B3626" w14:textId="6A99164F" w:rsidR="00FC3D71" w:rsidRPr="00864E88" w:rsidRDefault="00FC3D71" w:rsidP="00170C75">
      <w:pPr>
        <w:shd w:val="clear" w:color="auto" w:fill="FFFFFF"/>
        <w:spacing w:line="360" w:lineRule="auto"/>
        <w:jc w:val="both"/>
        <w:rPr>
          <w:bCs/>
          <w:color w:val="000000" w:themeColor="text1"/>
        </w:rPr>
      </w:pPr>
    </w:p>
    <w:p w14:paraId="0DF9D1FC" w14:textId="43F958A2" w:rsidR="00FC3D71" w:rsidRPr="00864E88" w:rsidRDefault="00FC3D71" w:rsidP="00170C75">
      <w:pPr>
        <w:shd w:val="clear" w:color="auto" w:fill="FFFFFF"/>
        <w:spacing w:line="360" w:lineRule="auto"/>
        <w:jc w:val="both"/>
        <w:rPr>
          <w:bCs/>
          <w:color w:val="000000" w:themeColor="text1"/>
        </w:rPr>
      </w:pPr>
    </w:p>
    <w:p w14:paraId="4FCA1F82" w14:textId="1827A435" w:rsidR="00FC3D71" w:rsidRPr="00864E88" w:rsidRDefault="00FC3D71" w:rsidP="00170C75">
      <w:pPr>
        <w:shd w:val="clear" w:color="auto" w:fill="FFFFFF"/>
        <w:spacing w:line="360" w:lineRule="auto"/>
        <w:jc w:val="both"/>
        <w:rPr>
          <w:bCs/>
          <w:color w:val="000000" w:themeColor="text1"/>
        </w:rPr>
      </w:pPr>
    </w:p>
    <w:p w14:paraId="43D340E6" w14:textId="1A6D8183" w:rsidR="00FC3D71" w:rsidRPr="00864E88" w:rsidRDefault="00FC3D71" w:rsidP="00170C75">
      <w:pPr>
        <w:shd w:val="clear" w:color="auto" w:fill="FFFFFF"/>
        <w:spacing w:line="360" w:lineRule="auto"/>
        <w:jc w:val="both"/>
        <w:rPr>
          <w:bCs/>
          <w:color w:val="000000" w:themeColor="text1"/>
        </w:rPr>
      </w:pPr>
    </w:p>
    <w:p w14:paraId="760E3CC7" w14:textId="1B3E955B" w:rsidR="00FC3D71" w:rsidRPr="00864E88" w:rsidRDefault="00FC3D71" w:rsidP="00170C75">
      <w:pPr>
        <w:shd w:val="clear" w:color="auto" w:fill="FFFFFF"/>
        <w:spacing w:line="360" w:lineRule="auto"/>
        <w:jc w:val="both"/>
        <w:rPr>
          <w:bCs/>
          <w:color w:val="000000" w:themeColor="text1"/>
        </w:rPr>
      </w:pPr>
    </w:p>
    <w:p w14:paraId="4AF48FA9" w14:textId="23382ACD" w:rsidR="00FC3D71" w:rsidRPr="00864E88" w:rsidRDefault="00FC3D71" w:rsidP="00170C75">
      <w:pPr>
        <w:shd w:val="clear" w:color="auto" w:fill="FFFFFF"/>
        <w:spacing w:line="360" w:lineRule="auto"/>
        <w:jc w:val="both"/>
        <w:rPr>
          <w:bCs/>
          <w:color w:val="000000" w:themeColor="text1"/>
        </w:rPr>
      </w:pPr>
    </w:p>
    <w:p w14:paraId="3CCEBD3C" w14:textId="623E7A91" w:rsidR="00FC3D71" w:rsidRPr="00864E88" w:rsidRDefault="00FC3D71" w:rsidP="00170C75">
      <w:pPr>
        <w:shd w:val="clear" w:color="auto" w:fill="FFFFFF"/>
        <w:spacing w:line="360" w:lineRule="auto"/>
        <w:jc w:val="both"/>
        <w:rPr>
          <w:bCs/>
          <w:color w:val="000000" w:themeColor="text1"/>
        </w:rPr>
      </w:pPr>
    </w:p>
    <w:p w14:paraId="11F0E95D" w14:textId="623562B5" w:rsidR="00FC3D71" w:rsidRPr="00864E88" w:rsidRDefault="00FC3D71" w:rsidP="00170C75">
      <w:pPr>
        <w:shd w:val="clear" w:color="auto" w:fill="FFFFFF"/>
        <w:spacing w:line="360" w:lineRule="auto"/>
        <w:jc w:val="both"/>
        <w:rPr>
          <w:bCs/>
          <w:color w:val="000000" w:themeColor="text1"/>
        </w:rPr>
      </w:pPr>
    </w:p>
    <w:p w14:paraId="3518B65C" w14:textId="1018C3E3" w:rsidR="00FC3D71" w:rsidRPr="00864E88" w:rsidRDefault="00FC3D71" w:rsidP="00170C75">
      <w:pPr>
        <w:shd w:val="clear" w:color="auto" w:fill="FFFFFF"/>
        <w:spacing w:line="360" w:lineRule="auto"/>
        <w:jc w:val="both"/>
        <w:rPr>
          <w:bCs/>
          <w:color w:val="000000" w:themeColor="text1"/>
        </w:rPr>
      </w:pPr>
    </w:p>
    <w:p w14:paraId="211F947D" w14:textId="53903BA7" w:rsidR="00FC3D71" w:rsidRPr="00864E88" w:rsidRDefault="00FC3D71" w:rsidP="00170C75">
      <w:pPr>
        <w:shd w:val="clear" w:color="auto" w:fill="FFFFFF"/>
        <w:spacing w:line="360" w:lineRule="auto"/>
        <w:jc w:val="both"/>
        <w:rPr>
          <w:bCs/>
          <w:color w:val="000000" w:themeColor="text1"/>
        </w:rPr>
      </w:pPr>
    </w:p>
    <w:p w14:paraId="5F4D5101" w14:textId="34297D50" w:rsidR="00FC3D71" w:rsidRPr="00864E88" w:rsidRDefault="00FC3D71" w:rsidP="00170C75">
      <w:pPr>
        <w:shd w:val="clear" w:color="auto" w:fill="FFFFFF"/>
        <w:spacing w:line="360" w:lineRule="auto"/>
        <w:jc w:val="both"/>
        <w:rPr>
          <w:bCs/>
          <w:color w:val="000000" w:themeColor="text1"/>
        </w:rPr>
      </w:pPr>
    </w:p>
    <w:p w14:paraId="36B939C2" w14:textId="7AE99D31" w:rsidR="00FC3D71" w:rsidRPr="00864E88" w:rsidRDefault="00FC3D71" w:rsidP="00170C75">
      <w:pPr>
        <w:shd w:val="clear" w:color="auto" w:fill="FFFFFF"/>
        <w:spacing w:line="360" w:lineRule="auto"/>
        <w:jc w:val="both"/>
        <w:rPr>
          <w:bCs/>
          <w:color w:val="000000" w:themeColor="text1"/>
        </w:rPr>
      </w:pPr>
    </w:p>
    <w:p w14:paraId="6F405935" w14:textId="12AB4290" w:rsidR="00FC3D71" w:rsidRPr="00864E88" w:rsidRDefault="00FC3D71" w:rsidP="00170C75">
      <w:pPr>
        <w:shd w:val="clear" w:color="auto" w:fill="FFFFFF"/>
        <w:spacing w:line="360" w:lineRule="auto"/>
        <w:jc w:val="both"/>
        <w:rPr>
          <w:bCs/>
          <w:color w:val="000000" w:themeColor="text1"/>
        </w:rPr>
      </w:pPr>
    </w:p>
    <w:p w14:paraId="4F254EFA" w14:textId="65539D4B" w:rsidR="00FC3D71" w:rsidRDefault="00FC3D71" w:rsidP="00170C75">
      <w:pPr>
        <w:shd w:val="clear" w:color="auto" w:fill="FFFFFF"/>
        <w:spacing w:line="360" w:lineRule="auto"/>
        <w:jc w:val="both"/>
        <w:rPr>
          <w:bCs/>
          <w:color w:val="000000" w:themeColor="text1"/>
        </w:rPr>
      </w:pPr>
    </w:p>
    <w:p w14:paraId="0651E11E" w14:textId="77777777" w:rsidR="005B39EA" w:rsidRDefault="005B39EA" w:rsidP="00170C75">
      <w:pPr>
        <w:shd w:val="clear" w:color="auto" w:fill="FFFFFF"/>
        <w:spacing w:line="360" w:lineRule="auto"/>
        <w:jc w:val="both"/>
        <w:rPr>
          <w:bCs/>
          <w:color w:val="000000" w:themeColor="text1"/>
        </w:rPr>
      </w:pPr>
    </w:p>
    <w:p w14:paraId="483DEFC0" w14:textId="77777777" w:rsidR="005B39EA" w:rsidRPr="00864E88" w:rsidRDefault="005B39EA" w:rsidP="00170C75">
      <w:pPr>
        <w:shd w:val="clear" w:color="auto" w:fill="FFFFFF"/>
        <w:spacing w:line="360" w:lineRule="auto"/>
        <w:jc w:val="both"/>
        <w:rPr>
          <w:bCs/>
          <w:color w:val="000000" w:themeColor="text1"/>
        </w:rPr>
      </w:pPr>
    </w:p>
    <w:p w14:paraId="53C6233B" w14:textId="7342783B" w:rsidR="00FC3D71" w:rsidRPr="00864E88" w:rsidRDefault="00FC3D71" w:rsidP="00170C75">
      <w:pPr>
        <w:shd w:val="clear" w:color="auto" w:fill="FFFFFF"/>
        <w:spacing w:line="360" w:lineRule="auto"/>
        <w:jc w:val="both"/>
        <w:rPr>
          <w:bCs/>
          <w:color w:val="000000" w:themeColor="text1"/>
        </w:rPr>
      </w:pPr>
    </w:p>
    <w:p w14:paraId="580B5B8E" w14:textId="46C4349F" w:rsidR="00FC3D71" w:rsidRPr="00864E88" w:rsidRDefault="00FC3D71" w:rsidP="00170C75">
      <w:pPr>
        <w:shd w:val="clear" w:color="auto" w:fill="FFFFFF"/>
        <w:spacing w:line="360" w:lineRule="auto"/>
        <w:jc w:val="both"/>
        <w:rPr>
          <w:bCs/>
          <w:color w:val="000000" w:themeColor="text1"/>
        </w:rPr>
      </w:pPr>
    </w:p>
    <w:p w14:paraId="1DE6B8A3" w14:textId="699EF311" w:rsidR="00FC3D71" w:rsidRPr="00864E88" w:rsidRDefault="00FC3D71" w:rsidP="00FC3D71">
      <w:pPr>
        <w:shd w:val="clear" w:color="auto" w:fill="FFFFFF"/>
        <w:jc w:val="center"/>
        <w:rPr>
          <w:b/>
        </w:rPr>
      </w:pPr>
      <w:r w:rsidRPr="00864E88">
        <w:rPr>
          <w:b/>
        </w:rPr>
        <w:lastRenderedPageBreak/>
        <w:t>SAVIVALDYBĖS TARYBOS SPRENDIMO „</w:t>
      </w:r>
      <w:r w:rsidRPr="00864E88">
        <w:rPr>
          <w:b/>
          <w:caps/>
          <w:noProof/>
        </w:rPr>
        <w:t xml:space="preserve">Dėl pritarimo projektui „Bendrojo ugdymo MOKYKLŲ prieinamumo didinimas ANYKŠČIŲ rajono savivaldybėje“ </w:t>
      </w:r>
      <w:r w:rsidRPr="00864E88">
        <w:rPr>
          <w:b/>
        </w:rPr>
        <w:t>PROJEKTO AIŠKINAMASIS RAŠTAS</w:t>
      </w:r>
    </w:p>
    <w:p w14:paraId="37460C8C" w14:textId="77777777" w:rsidR="00FC3D71" w:rsidRPr="00864E88" w:rsidRDefault="00FC3D71" w:rsidP="00FC3D71">
      <w:pPr>
        <w:tabs>
          <w:tab w:val="right" w:pos="9638"/>
        </w:tabs>
        <w:ind w:firstLine="360"/>
        <w:jc w:val="center"/>
        <w:rPr>
          <w:caps/>
        </w:rPr>
      </w:pPr>
    </w:p>
    <w:p w14:paraId="155C2DB4" w14:textId="77777777" w:rsidR="00FC3D71" w:rsidRPr="00864E88" w:rsidRDefault="00FC3D71" w:rsidP="00FC3D71">
      <w:pPr>
        <w:numPr>
          <w:ilvl w:val="0"/>
          <w:numId w:val="5"/>
        </w:numPr>
        <w:suppressAutoHyphens/>
        <w:contextualSpacing/>
        <w:jc w:val="both"/>
        <w:rPr>
          <w:b/>
          <w:lang w:eastAsia="en-US"/>
        </w:rPr>
      </w:pPr>
      <w:r w:rsidRPr="00864E88">
        <w:rPr>
          <w:b/>
          <w:lang w:eastAsia="en-US"/>
        </w:rPr>
        <w:t>Sprendimo projekto tikslai ir uždaviniai</w:t>
      </w:r>
    </w:p>
    <w:p w14:paraId="473CBA9A" w14:textId="77777777" w:rsidR="00382770" w:rsidRPr="00864E88" w:rsidRDefault="00382770" w:rsidP="00852332">
      <w:pPr>
        <w:suppressAutoHyphens/>
        <w:spacing w:line="360" w:lineRule="auto"/>
        <w:ind w:firstLine="567"/>
        <w:contextualSpacing/>
        <w:jc w:val="both"/>
        <w:textAlignment w:val="baseline"/>
        <w:rPr>
          <w:rFonts w:asciiTheme="minorHAnsi" w:hAnsiTheme="minorHAnsi" w:cstheme="minorBidi"/>
          <w:sz w:val="22"/>
          <w:szCs w:val="22"/>
        </w:rPr>
      </w:pPr>
      <w:r w:rsidRPr="00864E88">
        <w:rPr>
          <w:color w:val="000000" w:themeColor="text1"/>
        </w:rPr>
        <w:t xml:space="preserve">Projektas rengiamas pagal 2022–2030 m. Utenos regiono plėtros planą ir Pažangos priemonės NR. 12-003-03-01-23 (RE) „Padidinti ugdymo prieinamumą atskirtį patiriantiems vaikams“ finansavimo gaires. Projekto finansavimo šaltinis: Europos Sąjungos struktūrinių fondų (Europos regioninės plėtros fondo) lėšos ir savivaldybės biudžeto lėšos. </w:t>
      </w:r>
    </w:p>
    <w:p w14:paraId="7FCF7C2F" w14:textId="77777777" w:rsidR="00382770" w:rsidRPr="00864E88" w:rsidRDefault="00382770" w:rsidP="00382770">
      <w:pPr>
        <w:tabs>
          <w:tab w:val="left" w:pos="426"/>
          <w:tab w:val="left" w:pos="993"/>
        </w:tabs>
        <w:spacing w:line="360" w:lineRule="auto"/>
        <w:ind w:firstLine="709"/>
        <w:jc w:val="both"/>
        <w:rPr>
          <w:color w:val="000000" w:themeColor="text1"/>
          <w:lang w:eastAsia="en-US"/>
        </w:rPr>
      </w:pPr>
      <w:r w:rsidRPr="00864E88">
        <w:rPr>
          <w:color w:val="000000" w:themeColor="text1"/>
        </w:rPr>
        <w:t>Sprendimo tikslas – įvykdyti išankstines sąlygas, būtinas projektui įgyvendinti. Sprendimu patvirtinamas ketinimas įgyvendinti projektą, skyrus finansavimą.</w:t>
      </w:r>
    </w:p>
    <w:p w14:paraId="55DC19E6" w14:textId="7B52C353" w:rsidR="00382770" w:rsidRPr="00864E88" w:rsidRDefault="00382770" w:rsidP="00382770">
      <w:pPr>
        <w:tabs>
          <w:tab w:val="left" w:pos="426"/>
          <w:tab w:val="left" w:pos="993"/>
        </w:tabs>
        <w:spacing w:line="360" w:lineRule="auto"/>
        <w:ind w:firstLine="709"/>
        <w:jc w:val="both"/>
        <w:rPr>
          <w:color w:val="000000" w:themeColor="text1"/>
        </w:rPr>
      </w:pPr>
      <w:r w:rsidRPr="00864E88">
        <w:rPr>
          <w:color w:val="000000" w:themeColor="text1"/>
        </w:rPr>
        <w:t>Projekto metu planuojama sutvarkyti ir pritaikyti Anykščių Antano Baranausko pagrindinės mokyklos specialiojo ugdymo skyriaus-daugiafunkcio centro ir Anykščių J. Biliūno gimnazijos patalpas ir sudaryti tinkamas sąlygas sunkesnę fizinę negalią turinčių mokinių ugdymui, ir  tinkamas sąlygas dalyvauti mokyklos bendruomenės veikloje mokinių tėvams ir artimiesiems ar personalui</w:t>
      </w:r>
      <w:r w:rsidR="004B743F">
        <w:rPr>
          <w:color w:val="000000" w:themeColor="text1"/>
        </w:rPr>
        <w:t>,</w:t>
      </w:r>
      <w:r w:rsidRPr="00864E88">
        <w:rPr>
          <w:color w:val="000000" w:themeColor="text1"/>
        </w:rPr>
        <w:t xml:space="preserve"> turintiems įvairias fizines negalias: keltuvų ir</w:t>
      </w:r>
      <w:r w:rsidR="00AD71E4">
        <w:rPr>
          <w:color w:val="000000" w:themeColor="text1"/>
        </w:rPr>
        <w:t xml:space="preserve"> </w:t>
      </w:r>
      <w:r w:rsidRPr="00864E88">
        <w:rPr>
          <w:color w:val="000000" w:themeColor="text1"/>
        </w:rPr>
        <w:t>(ar) pandusų įrengimas, neįgaliųjų priemonių įrengimui reikiamų remonto darbų atlikimas, universalaus dizaino principų įgyvendinimas. Taip pat planuojama įsigyti 6 vnt. 19 vietų elektrinių mokyklinių mikroautobusų, norint atnaujinti mokyklinių autobus</w:t>
      </w:r>
      <w:r w:rsidR="00C25944">
        <w:rPr>
          <w:color w:val="000000" w:themeColor="text1"/>
        </w:rPr>
        <w:t>ų</w:t>
      </w:r>
      <w:r w:rsidRPr="00864E88">
        <w:rPr>
          <w:color w:val="000000" w:themeColor="text1"/>
        </w:rPr>
        <w:t xml:space="preserve"> parką.</w:t>
      </w:r>
    </w:p>
    <w:p w14:paraId="77DA6C16" w14:textId="311C4F39" w:rsidR="00382770" w:rsidRPr="00864E88" w:rsidRDefault="00382770" w:rsidP="00382770">
      <w:pPr>
        <w:tabs>
          <w:tab w:val="left" w:pos="426"/>
          <w:tab w:val="left" w:pos="993"/>
        </w:tabs>
        <w:spacing w:line="360" w:lineRule="auto"/>
        <w:ind w:firstLine="709"/>
        <w:jc w:val="both"/>
        <w:rPr>
          <w:color w:val="000000" w:themeColor="text1"/>
        </w:rPr>
      </w:pPr>
      <w:r w:rsidRPr="00864E88">
        <w:rPr>
          <w:color w:val="000000" w:themeColor="text1"/>
        </w:rPr>
        <w:t>Pagal 2022–2030 m. Utenos regiono plėtros planą, didžiausia galima projekto finansuojamoji dalis sudaro iki 85 procentų visų tinkamų finansuoti projekto išlaidų. Pareiškėjas privalo prisidėti prie projekto finansavimo ne mažiau kaip 15 procentų visų tinkamų finansuoti projekto išlaidų ir kartu su projekto įgyvendinimo planu pateikti dokumentą</w:t>
      </w:r>
      <w:r w:rsidR="00C25944">
        <w:rPr>
          <w:color w:val="000000" w:themeColor="text1"/>
        </w:rPr>
        <w:t>,</w:t>
      </w:r>
      <w:r w:rsidRPr="00864E88">
        <w:rPr>
          <w:color w:val="000000" w:themeColor="text1"/>
        </w:rPr>
        <w:t xml:space="preserve"> pagrindžiantį nuosavo indėlio prisidėjimą. </w:t>
      </w:r>
    </w:p>
    <w:p w14:paraId="7D66A9ED" w14:textId="77777777" w:rsidR="00FC3D71" w:rsidRPr="00864E88" w:rsidRDefault="00FC3D71" w:rsidP="00FC3D71">
      <w:pPr>
        <w:pStyle w:val="Sraopastraipa"/>
        <w:numPr>
          <w:ilvl w:val="0"/>
          <w:numId w:val="5"/>
        </w:numPr>
        <w:suppressAutoHyphens/>
        <w:contextualSpacing/>
        <w:jc w:val="both"/>
      </w:pPr>
      <w:r w:rsidRPr="00864E88">
        <w:rPr>
          <w:b/>
          <w:lang w:eastAsia="en-US"/>
        </w:rPr>
        <w:t>Siūlomos teisinio reguliavimo nuostatos ir laukiami rezultatai</w:t>
      </w:r>
      <w:r w:rsidRPr="00864E88">
        <w:t xml:space="preserve">      </w:t>
      </w:r>
    </w:p>
    <w:p w14:paraId="6691DE95" w14:textId="77777777" w:rsidR="00FC3D71" w:rsidRPr="00864E88" w:rsidRDefault="00FC3D71" w:rsidP="00FC3D71">
      <w:pPr>
        <w:ind w:firstLine="360"/>
        <w:jc w:val="both"/>
      </w:pPr>
    </w:p>
    <w:p w14:paraId="695CB2B9" w14:textId="785969CD" w:rsidR="00382770" w:rsidRPr="00864E88" w:rsidRDefault="00382770" w:rsidP="00382770">
      <w:pPr>
        <w:spacing w:line="360" w:lineRule="auto"/>
        <w:ind w:firstLine="709"/>
        <w:jc w:val="both"/>
        <w:rPr>
          <w:noProof/>
        </w:rPr>
      </w:pPr>
      <w:r w:rsidRPr="00864E88">
        <w:rPr>
          <w:color w:val="000000" w:themeColor="text1"/>
        </w:rPr>
        <w:t>Sprendimo projektu siūloma pritarti projekto „Bendrojo ugdymo įstaigų prieinamumo didinimas Anykščių rajono savivaldybėje“ įgyvendinimui</w:t>
      </w:r>
      <w:r w:rsidRPr="00864E88">
        <w:rPr>
          <w:noProof/>
        </w:rPr>
        <w:t>.</w:t>
      </w:r>
    </w:p>
    <w:p w14:paraId="2A8D4614" w14:textId="26181227" w:rsidR="00C3694E" w:rsidRDefault="00382770" w:rsidP="00382770">
      <w:pPr>
        <w:tabs>
          <w:tab w:val="left" w:pos="426"/>
          <w:tab w:val="left" w:pos="993"/>
        </w:tabs>
        <w:spacing w:line="360" w:lineRule="auto"/>
        <w:ind w:firstLine="709"/>
        <w:jc w:val="both"/>
        <w:rPr>
          <w:color w:val="000000" w:themeColor="text1"/>
        </w:rPr>
      </w:pPr>
      <w:r w:rsidRPr="00864E88">
        <w:rPr>
          <w:color w:val="000000" w:themeColor="text1"/>
        </w:rPr>
        <w:t xml:space="preserve">Atnaujintos ir pritaikytos </w:t>
      </w:r>
      <w:r w:rsidR="00AD71E4" w:rsidRPr="00AD71E4">
        <w:rPr>
          <w:color w:val="000000" w:themeColor="text1"/>
        </w:rPr>
        <w:t xml:space="preserve">Anykščių Antano Baranausko pagrindinės mokyklos specialiojo ugdymo skyriaus-daugiafunkcio centro ir Anykščių J. Biliūno gimnazijos </w:t>
      </w:r>
      <w:r w:rsidR="00AD71E4">
        <w:rPr>
          <w:color w:val="000000" w:themeColor="text1"/>
        </w:rPr>
        <w:t xml:space="preserve">patalpos </w:t>
      </w:r>
      <w:r w:rsidR="00C3694E">
        <w:rPr>
          <w:color w:val="000000" w:themeColor="text1"/>
        </w:rPr>
        <w:t xml:space="preserve">bei pritaikyta aplinka </w:t>
      </w:r>
      <w:r w:rsidR="00C3694E" w:rsidRPr="00C3694E">
        <w:rPr>
          <w:color w:val="000000" w:themeColor="text1"/>
        </w:rPr>
        <w:t>užtikrin</w:t>
      </w:r>
      <w:r w:rsidR="00C3694E">
        <w:rPr>
          <w:color w:val="000000" w:themeColor="text1"/>
        </w:rPr>
        <w:t>ant</w:t>
      </w:r>
      <w:r w:rsidR="00C3694E" w:rsidRPr="00C3694E">
        <w:rPr>
          <w:color w:val="000000" w:themeColor="text1"/>
        </w:rPr>
        <w:t xml:space="preserve"> ugdymo įstaigų pasiekiamumą įvairias fizines negalias turinčių vaikų, jų tėvų</w:t>
      </w:r>
      <w:r w:rsidR="00C3694E">
        <w:rPr>
          <w:color w:val="000000" w:themeColor="text1"/>
        </w:rPr>
        <w:t xml:space="preserve"> </w:t>
      </w:r>
      <w:r w:rsidR="00C3694E" w:rsidRPr="00C3694E">
        <w:rPr>
          <w:color w:val="000000" w:themeColor="text1"/>
        </w:rPr>
        <w:t>/</w:t>
      </w:r>
      <w:r w:rsidR="00C3694E">
        <w:rPr>
          <w:color w:val="000000" w:themeColor="text1"/>
        </w:rPr>
        <w:t xml:space="preserve"> </w:t>
      </w:r>
      <w:r w:rsidR="00C3694E" w:rsidRPr="00C3694E">
        <w:rPr>
          <w:color w:val="000000" w:themeColor="text1"/>
        </w:rPr>
        <w:t>globėjų, mokyklų personalo poreiki</w:t>
      </w:r>
      <w:r w:rsidR="00C3694E">
        <w:rPr>
          <w:color w:val="000000" w:themeColor="text1"/>
        </w:rPr>
        <w:t>u</w:t>
      </w:r>
      <w:r w:rsidR="00C3694E" w:rsidRPr="00C3694E">
        <w:rPr>
          <w:color w:val="000000" w:themeColor="text1"/>
        </w:rPr>
        <w:t xml:space="preserve">s, taip pat aprūpinant </w:t>
      </w:r>
      <w:r w:rsidR="00C3694E">
        <w:rPr>
          <w:color w:val="000000" w:themeColor="text1"/>
        </w:rPr>
        <w:t>Anykščių rajono</w:t>
      </w:r>
      <w:r w:rsidR="00C3694E" w:rsidRPr="00C3694E">
        <w:rPr>
          <w:color w:val="000000" w:themeColor="text1"/>
        </w:rPr>
        <w:t xml:space="preserve"> mokyklas transporto priemonėmis</w:t>
      </w:r>
      <w:r w:rsidR="00C25944">
        <w:rPr>
          <w:color w:val="000000" w:themeColor="text1"/>
        </w:rPr>
        <w:t>,</w:t>
      </w:r>
      <w:r w:rsidR="00C3694E" w:rsidRPr="00C3694E">
        <w:rPr>
          <w:color w:val="000000" w:themeColor="text1"/>
        </w:rPr>
        <w:t xml:space="preserve"> pritaikytomis pavėžėti neįgaliuosius mokinius.</w:t>
      </w:r>
    </w:p>
    <w:p w14:paraId="0FC06CF8" w14:textId="77777777" w:rsidR="00FC3D71" w:rsidRPr="00864E88" w:rsidRDefault="00FC3D71" w:rsidP="00FC3D71">
      <w:pPr>
        <w:ind w:firstLine="360"/>
        <w:jc w:val="both"/>
      </w:pPr>
    </w:p>
    <w:p w14:paraId="6421251B" w14:textId="77777777" w:rsidR="00FC3D71" w:rsidRPr="00864E88" w:rsidRDefault="00FC3D71" w:rsidP="00FC3D71">
      <w:pPr>
        <w:numPr>
          <w:ilvl w:val="0"/>
          <w:numId w:val="5"/>
        </w:numPr>
        <w:suppressAutoHyphens/>
        <w:contextualSpacing/>
        <w:jc w:val="both"/>
        <w:rPr>
          <w:b/>
          <w:lang w:eastAsia="en-US"/>
        </w:rPr>
      </w:pPr>
      <w:r w:rsidRPr="00864E88">
        <w:rPr>
          <w:b/>
          <w:lang w:eastAsia="en-US"/>
        </w:rPr>
        <w:t xml:space="preserve">Lėšų poreikis ir šaltiniai </w:t>
      </w:r>
    </w:p>
    <w:p w14:paraId="3ACADFB1" w14:textId="77777777" w:rsidR="00AD71E4" w:rsidRDefault="00AD71E4" w:rsidP="00A53198">
      <w:pPr>
        <w:tabs>
          <w:tab w:val="left" w:pos="426"/>
          <w:tab w:val="left" w:pos="993"/>
        </w:tabs>
        <w:spacing w:line="360" w:lineRule="auto"/>
        <w:ind w:firstLine="567"/>
        <w:jc w:val="both"/>
        <w:rPr>
          <w:color w:val="000000" w:themeColor="text1"/>
        </w:rPr>
      </w:pPr>
    </w:p>
    <w:p w14:paraId="55DB8722" w14:textId="18742562" w:rsidR="00A53198" w:rsidRPr="00864E88" w:rsidRDefault="00A53198" w:rsidP="00A53198">
      <w:pPr>
        <w:tabs>
          <w:tab w:val="left" w:pos="426"/>
          <w:tab w:val="left" w:pos="993"/>
        </w:tabs>
        <w:spacing w:line="360" w:lineRule="auto"/>
        <w:ind w:firstLine="567"/>
        <w:jc w:val="both"/>
        <w:rPr>
          <w:rFonts w:cstheme="minorBidi"/>
          <w:color w:val="000000" w:themeColor="text1"/>
          <w:szCs w:val="22"/>
        </w:rPr>
      </w:pPr>
      <w:r w:rsidRPr="00864E88">
        <w:rPr>
          <w:color w:val="000000" w:themeColor="text1"/>
        </w:rPr>
        <w:t>Planuojama bendra projekto preliminari vertė – 293</w:t>
      </w:r>
      <w:r w:rsidR="00852332" w:rsidRPr="00864E88">
        <w:rPr>
          <w:color w:val="000000" w:themeColor="text1"/>
        </w:rPr>
        <w:t xml:space="preserve"> </w:t>
      </w:r>
      <w:r w:rsidRPr="00864E88">
        <w:rPr>
          <w:color w:val="000000" w:themeColor="text1"/>
        </w:rPr>
        <w:t>100,00</w:t>
      </w:r>
      <w:r w:rsidRPr="00864E88">
        <w:rPr>
          <w:iCs/>
          <w:color w:val="000000" w:themeColor="text1"/>
        </w:rPr>
        <w:t xml:space="preserve"> </w:t>
      </w:r>
      <w:r w:rsidRPr="00864E88">
        <w:rPr>
          <w:color w:val="000000" w:themeColor="text1"/>
        </w:rPr>
        <w:t>Eur, iš jų ES fondų investicijų lėšos – 249 135,0</w:t>
      </w:r>
      <w:r w:rsidRPr="00864E88">
        <w:rPr>
          <w:iCs/>
          <w:color w:val="000000" w:themeColor="text1"/>
        </w:rPr>
        <w:t xml:space="preserve"> </w:t>
      </w:r>
      <w:r w:rsidRPr="00864E88">
        <w:rPr>
          <w:color w:val="000000" w:themeColor="text1"/>
        </w:rPr>
        <w:t>Eur,  pareiškėjo lėšų dalis – 43 965,0 Eur.</w:t>
      </w:r>
    </w:p>
    <w:p w14:paraId="0E0B0AAE" w14:textId="77777777" w:rsidR="00FC3D71" w:rsidRPr="00864E88" w:rsidRDefault="00FC3D71" w:rsidP="00FC3D71">
      <w:pPr>
        <w:tabs>
          <w:tab w:val="left" w:pos="709"/>
        </w:tabs>
        <w:ind w:firstLine="567"/>
        <w:jc w:val="both"/>
      </w:pPr>
    </w:p>
    <w:p w14:paraId="58A57BB8" w14:textId="77777777" w:rsidR="00FC3D71" w:rsidRPr="00864E88" w:rsidRDefault="00FC3D71" w:rsidP="00FC3D71">
      <w:pPr>
        <w:tabs>
          <w:tab w:val="left" w:pos="709"/>
        </w:tabs>
        <w:ind w:firstLine="567"/>
        <w:jc w:val="both"/>
      </w:pPr>
    </w:p>
    <w:p w14:paraId="5F8818C2" w14:textId="77777777" w:rsidR="00FC3D71" w:rsidRPr="00864E88" w:rsidRDefault="00FC3D71" w:rsidP="00FC3D71">
      <w:pPr>
        <w:pStyle w:val="Sraopastraipa"/>
        <w:numPr>
          <w:ilvl w:val="0"/>
          <w:numId w:val="5"/>
        </w:numPr>
        <w:suppressAutoHyphens/>
        <w:contextualSpacing/>
        <w:jc w:val="both"/>
      </w:pPr>
      <w:r w:rsidRPr="00864E88">
        <w:rPr>
          <w:b/>
          <w:lang w:eastAsia="en-US"/>
        </w:rPr>
        <w:t>Numatomo teisinio reguliavimo poveikio vertinimo rezultatai, galimos neigiamos priimto sprendimo pasekmės ir kokių priemonių reikėtų imtis, kad tokių pasekmių būtų išvengta</w:t>
      </w:r>
    </w:p>
    <w:p w14:paraId="032ABF4B" w14:textId="77777777" w:rsidR="00FC3D71" w:rsidRPr="00864E88" w:rsidRDefault="00FC3D71" w:rsidP="00FC3D71">
      <w:pPr>
        <w:pStyle w:val="Sraopastraipa"/>
        <w:jc w:val="both"/>
      </w:pPr>
    </w:p>
    <w:p w14:paraId="19F95A8B" w14:textId="6F31DEF0" w:rsidR="00FC3D71" w:rsidRPr="00864E88" w:rsidRDefault="00FC3D71" w:rsidP="00FC3D71">
      <w:pPr>
        <w:autoSpaceDE w:val="0"/>
        <w:autoSpaceDN w:val="0"/>
        <w:adjustRightInd w:val="0"/>
        <w:ind w:firstLine="567"/>
        <w:jc w:val="both"/>
      </w:pPr>
      <w:r w:rsidRPr="00864E88">
        <w:t>Nepritarus sprendimo projektui</w:t>
      </w:r>
      <w:r w:rsidR="00852332" w:rsidRPr="00864E88">
        <w:t xml:space="preserve"> bus neįgyvendinta išankstinė gairėse nusakyta sąlyga.</w:t>
      </w:r>
    </w:p>
    <w:p w14:paraId="0E13461E" w14:textId="77777777" w:rsidR="00FC3D71" w:rsidRPr="00864E88" w:rsidRDefault="00FC3D71" w:rsidP="00FC3D71">
      <w:pPr>
        <w:pStyle w:val="Sraopastraipa"/>
        <w:jc w:val="both"/>
      </w:pPr>
    </w:p>
    <w:p w14:paraId="1475992F" w14:textId="77777777" w:rsidR="00FC3D71" w:rsidRPr="00864E88" w:rsidRDefault="00FC3D71" w:rsidP="00FC3D71">
      <w:pPr>
        <w:pStyle w:val="Sraopastraipa"/>
        <w:numPr>
          <w:ilvl w:val="0"/>
          <w:numId w:val="5"/>
        </w:numPr>
        <w:suppressAutoHyphens/>
        <w:contextualSpacing/>
        <w:jc w:val="both"/>
        <w:rPr>
          <w:b/>
          <w:bCs/>
        </w:rPr>
      </w:pPr>
      <w:r w:rsidRPr="00864E88">
        <w:rPr>
          <w:b/>
          <w:bCs/>
        </w:rPr>
        <w:t>Kokius teisės aktus būtina priimti, kokius galiojančius teisės aktus reikia pakeisti ar pripažinti netekusiais galios – kas ir kada juos turėtų priimti</w:t>
      </w:r>
    </w:p>
    <w:p w14:paraId="7E8260F5" w14:textId="77777777" w:rsidR="00FC3D71" w:rsidRPr="00864E88" w:rsidRDefault="00FC3D71" w:rsidP="00FC3D71">
      <w:pPr>
        <w:pStyle w:val="Sraopastraipa"/>
        <w:jc w:val="both"/>
        <w:rPr>
          <w:bCs/>
        </w:rPr>
      </w:pPr>
    </w:p>
    <w:p w14:paraId="6ACEA2BE" w14:textId="77777777" w:rsidR="00FC3D71" w:rsidRPr="00864E88" w:rsidRDefault="00FC3D71" w:rsidP="00864E88">
      <w:pPr>
        <w:ind w:firstLine="567"/>
        <w:jc w:val="both"/>
        <w:rPr>
          <w:b/>
        </w:rPr>
      </w:pPr>
      <w:r w:rsidRPr="00864E88">
        <w:rPr>
          <w:bCs/>
        </w:rPr>
        <w:t>Nėra.</w:t>
      </w:r>
    </w:p>
    <w:p w14:paraId="14464A16" w14:textId="77777777" w:rsidR="00FC3D71" w:rsidRPr="00864E88" w:rsidRDefault="00FC3D71" w:rsidP="00FC3D71">
      <w:pPr>
        <w:jc w:val="both"/>
        <w:rPr>
          <w:b/>
          <w:bCs/>
        </w:rPr>
      </w:pPr>
    </w:p>
    <w:p w14:paraId="6794F998" w14:textId="77777777" w:rsidR="00FC3D71" w:rsidRPr="00864E88" w:rsidRDefault="00FC3D71" w:rsidP="00FC3D71">
      <w:pPr>
        <w:ind w:left="709" w:hanging="425"/>
        <w:jc w:val="both"/>
        <w:rPr>
          <w:b/>
          <w:bCs/>
        </w:rPr>
      </w:pPr>
      <w:r w:rsidRPr="00864E88">
        <w:rPr>
          <w:b/>
          <w:bCs/>
        </w:rPr>
        <w:t>6. Sprendimo įgyvendinimo terminai – kas, ką ir kada turėtų atlikti</w:t>
      </w:r>
    </w:p>
    <w:p w14:paraId="5938209F" w14:textId="77777777" w:rsidR="00FC3D71" w:rsidRPr="00864E88" w:rsidRDefault="00FC3D71" w:rsidP="00FC3D71">
      <w:pPr>
        <w:ind w:firstLine="567"/>
        <w:jc w:val="both"/>
      </w:pPr>
    </w:p>
    <w:p w14:paraId="523BEB14" w14:textId="1D009483" w:rsidR="00A53198" w:rsidRPr="00864E88" w:rsidRDefault="00A53198" w:rsidP="00D96EBD">
      <w:pPr>
        <w:tabs>
          <w:tab w:val="left" w:pos="426"/>
          <w:tab w:val="left" w:pos="993"/>
        </w:tabs>
        <w:spacing w:line="360" w:lineRule="auto"/>
        <w:ind w:firstLine="567"/>
        <w:jc w:val="both"/>
        <w:rPr>
          <w:rFonts w:asciiTheme="minorHAnsi" w:hAnsiTheme="minorHAnsi"/>
          <w:sz w:val="22"/>
        </w:rPr>
      </w:pPr>
      <w:r w:rsidRPr="00864E88">
        <w:rPr>
          <w:color w:val="000000" w:themeColor="text1"/>
        </w:rPr>
        <w:t>Projekto įgyvendinimo planas kartu su investicijų projektu turi būti pateikti iki 2024 m. kovo 31 d.</w:t>
      </w:r>
      <w:r w:rsidRPr="00864E88">
        <w:t xml:space="preserve"> </w:t>
      </w:r>
    </w:p>
    <w:p w14:paraId="18E68E7C" w14:textId="77777777" w:rsidR="00FC3D71" w:rsidRPr="00864E88" w:rsidRDefault="00FC3D71" w:rsidP="00FC3D71">
      <w:pPr>
        <w:pStyle w:val="Sraopastraipa"/>
        <w:jc w:val="both"/>
      </w:pPr>
    </w:p>
    <w:p w14:paraId="5FF4F8F8" w14:textId="77777777" w:rsidR="00FC3D71" w:rsidRPr="00864E88" w:rsidRDefault="00FC3D71" w:rsidP="00FC3D71">
      <w:pPr>
        <w:ind w:left="709" w:hanging="425"/>
        <w:jc w:val="both"/>
        <w:rPr>
          <w:b/>
          <w:bCs/>
        </w:rPr>
      </w:pPr>
      <w:r w:rsidRPr="00864E88">
        <w:rPr>
          <w:b/>
          <w:bCs/>
        </w:rPr>
        <w:t>7. Sprendimo projekto rengimo metu gauti specialistų vertinimai ir išvados</w:t>
      </w:r>
    </w:p>
    <w:p w14:paraId="54003EB3" w14:textId="77777777" w:rsidR="00FC3D71" w:rsidRPr="00864E88" w:rsidRDefault="00FC3D71" w:rsidP="00FC3D71">
      <w:pPr>
        <w:ind w:firstLine="567"/>
        <w:contextualSpacing/>
        <w:jc w:val="both"/>
        <w:rPr>
          <w:lang w:eastAsia="en-US"/>
        </w:rPr>
      </w:pPr>
    </w:p>
    <w:p w14:paraId="2872357E" w14:textId="2ACF7808" w:rsidR="00FC3D71" w:rsidRPr="00864E88" w:rsidRDefault="00A53198" w:rsidP="00FC3D71">
      <w:pPr>
        <w:ind w:firstLine="360"/>
        <w:jc w:val="both"/>
      </w:pPr>
      <w:r w:rsidRPr="00864E88">
        <w:rPr>
          <w:lang w:eastAsia="en-US"/>
        </w:rPr>
        <w:t>Neaktualu.</w:t>
      </w:r>
    </w:p>
    <w:p w14:paraId="407ADBCB" w14:textId="77777777" w:rsidR="00FC3D71" w:rsidRPr="00864E88" w:rsidRDefault="00FC3D71" w:rsidP="00FC3D71">
      <w:pPr>
        <w:jc w:val="both"/>
        <w:rPr>
          <w:b/>
        </w:rPr>
      </w:pPr>
    </w:p>
    <w:p w14:paraId="444EDD5A" w14:textId="77777777" w:rsidR="00FC3D71" w:rsidRPr="00864E88" w:rsidRDefault="00FC3D71" w:rsidP="00FC3D71">
      <w:pPr>
        <w:ind w:left="709" w:hanging="425"/>
        <w:jc w:val="both"/>
        <w:rPr>
          <w:b/>
        </w:rPr>
      </w:pPr>
      <w:r w:rsidRPr="00864E88">
        <w:rPr>
          <w:b/>
        </w:rPr>
        <w:t>8. Kiti reikalingi pagrindimai, skaičiavimai ir paaiškinimai</w:t>
      </w:r>
    </w:p>
    <w:p w14:paraId="208EA109" w14:textId="77777777" w:rsidR="00FC3D71" w:rsidRPr="00864E88" w:rsidRDefault="00FC3D71" w:rsidP="00FC3D71">
      <w:pPr>
        <w:ind w:left="709" w:hanging="425"/>
        <w:jc w:val="both"/>
        <w:rPr>
          <w:b/>
        </w:rPr>
      </w:pPr>
    </w:p>
    <w:p w14:paraId="034F3A42" w14:textId="0C464E9A" w:rsidR="00FC3D71" w:rsidRPr="00864E88" w:rsidRDefault="00605B15" w:rsidP="00FC3D71">
      <w:pPr>
        <w:ind w:left="360" w:firstLine="360"/>
        <w:jc w:val="both"/>
        <w:rPr>
          <w:bCs/>
        </w:rPr>
      </w:pPr>
      <w:r>
        <w:rPr>
          <w:bCs/>
        </w:rPr>
        <w:t xml:space="preserve">- </w:t>
      </w:r>
    </w:p>
    <w:p w14:paraId="117AA556" w14:textId="77777777" w:rsidR="00FC3D71" w:rsidRPr="00864E88" w:rsidRDefault="00FC3D71" w:rsidP="00FC3D71">
      <w:pPr>
        <w:jc w:val="both"/>
        <w:rPr>
          <w:b/>
        </w:rPr>
      </w:pPr>
      <w:r w:rsidRPr="00864E88">
        <w:rPr>
          <w:b/>
        </w:rPr>
        <w:t xml:space="preserve">     9. Sprendimo projekto iniciatoriai ir rengėjai, pranešėjas             </w:t>
      </w:r>
    </w:p>
    <w:p w14:paraId="29257FEE" w14:textId="77777777" w:rsidR="00FC3D71" w:rsidRPr="00864E88" w:rsidRDefault="00FC3D71" w:rsidP="00FC3D71">
      <w:pPr>
        <w:ind w:left="360" w:firstLine="360"/>
        <w:jc w:val="both"/>
        <w:rPr>
          <w:b/>
        </w:rPr>
      </w:pPr>
    </w:p>
    <w:p w14:paraId="1EA993F9" w14:textId="77777777" w:rsidR="00FC3D71" w:rsidRPr="00864E88" w:rsidRDefault="00FC3D71" w:rsidP="00FC3D71">
      <w:pPr>
        <w:ind w:firstLine="567"/>
        <w:jc w:val="both"/>
      </w:pPr>
      <w:r w:rsidRPr="00864E88">
        <w:t>Iniciatorius – Anykščių rajono savivaldybės administracija.</w:t>
      </w:r>
    </w:p>
    <w:p w14:paraId="6A9E6802" w14:textId="0465561E" w:rsidR="00FC3D71" w:rsidRPr="00864E88" w:rsidRDefault="00FC3D71" w:rsidP="00FC3D71">
      <w:pPr>
        <w:ind w:firstLine="567"/>
        <w:jc w:val="both"/>
      </w:pPr>
      <w:r w:rsidRPr="00864E88">
        <w:t xml:space="preserve">Rengėja – Investicijų ir projektų valdymo skyriaus </w:t>
      </w:r>
      <w:r w:rsidR="00D262C3">
        <w:t>vedėja</w:t>
      </w:r>
      <w:r w:rsidRPr="00864E88">
        <w:t xml:space="preserve"> Jolanta Jucevičienė.</w:t>
      </w:r>
    </w:p>
    <w:p w14:paraId="5A09098A" w14:textId="4C89E38D" w:rsidR="00FC3D71" w:rsidRPr="009064E4" w:rsidRDefault="00FC3D71" w:rsidP="00FC3D71">
      <w:pPr>
        <w:ind w:firstLine="567"/>
        <w:jc w:val="both"/>
      </w:pPr>
      <w:r w:rsidRPr="00864E88">
        <w:t xml:space="preserve">Pranešėja – Investicijų ir projektų valdymo skyriaus </w:t>
      </w:r>
      <w:r w:rsidR="00D262C3">
        <w:t>vedėja</w:t>
      </w:r>
      <w:r w:rsidRPr="00864E88">
        <w:t xml:space="preserve"> Jolanta Jucevičienė.</w:t>
      </w:r>
    </w:p>
    <w:p w14:paraId="27BFD3CB" w14:textId="77777777" w:rsidR="00FC3D71" w:rsidRPr="009064E4" w:rsidRDefault="00FC3D71" w:rsidP="00FC3D71">
      <w:pPr>
        <w:ind w:firstLine="900"/>
        <w:jc w:val="both"/>
      </w:pPr>
    </w:p>
    <w:p w14:paraId="052CD25D" w14:textId="77777777" w:rsidR="00FC3D71" w:rsidRPr="009064E4" w:rsidRDefault="00FC3D71" w:rsidP="00FC3D71">
      <w:pPr>
        <w:spacing w:line="360" w:lineRule="auto"/>
        <w:ind w:left="360" w:firstLine="207"/>
        <w:jc w:val="both"/>
      </w:pPr>
    </w:p>
    <w:p w14:paraId="238EF56E" w14:textId="77777777" w:rsidR="00FC3D71" w:rsidRPr="009064E4" w:rsidRDefault="00FC3D71" w:rsidP="00FC3D71"/>
    <w:p w14:paraId="3E6A46EA" w14:textId="77777777" w:rsidR="00FC3D71" w:rsidRPr="009064E4" w:rsidRDefault="00FC3D71" w:rsidP="00FC3D71"/>
    <w:p w14:paraId="0E2F6391" w14:textId="77777777" w:rsidR="00FC3D71" w:rsidRPr="000338D2" w:rsidRDefault="00FC3D71" w:rsidP="00FC3D71">
      <w:pPr>
        <w:overflowPunct w:val="0"/>
        <w:autoSpaceDE w:val="0"/>
        <w:autoSpaceDN w:val="0"/>
        <w:adjustRightInd w:val="0"/>
      </w:pPr>
    </w:p>
    <w:sectPr w:rsidR="00FC3D71" w:rsidRPr="000338D2" w:rsidSect="00E56207">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B41D02"/>
    <w:multiLevelType w:val="hybridMultilevel"/>
    <w:tmpl w:val="9D266BC4"/>
    <w:lvl w:ilvl="0" w:tplc="3676D39E">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87469D7"/>
    <w:multiLevelType w:val="hybridMultilevel"/>
    <w:tmpl w:val="03622DEA"/>
    <w:lvl w:ilvl="0" w:tplc="0427000F">
      <w:start w:val="1"/>
      <w:numFmt w:val="decimal"/>
      <w:lvlText w:val="%1."/>
      <w:lvlJc w:val="left"/>
      <w:pPr>
        <w:ind w:left="3621" w:hanging="360"/>
      </w:pPr>
    </w:lvl>
    <w:lvl w:ilvl="1" w:tplc="04270019">
      <w:start w:val="1"/>
      <w:numFmt w:val="lowerLetter"/>
      <w:lvlText w:val="%2."/>
      <w:lvlJc w:val="left"/>
      <w:pPr>
        <w:ind w:left="4341" w:hanging="360"/>
      </w:pPr>
    </w:lvl>
    <w:lvl w:ilvl="2" w:tplc="0427001B">
      <w:start w:val="1"/>
      <w:numFmt w:val="lowerRoman"/>
      <w:lvlText w:val="%3."/>
      <w:lvlJc w:val="right"/>
      <w:pPr>
        <w:ind w:left="5061" w:hanging="180"/>
      </w:pPr>
    </w:lvl>
    <w:lvl w:ilvl="3" w:tplc="0427000F">
      <w:start w:val="1"/>
      <w:numFmt w:val="decimal"/>
      <w:lvlText w:val="%4."/>
      <w:lvlJc w:val="left"/>
      <w:pPr>
        <w:ind w:left="5781" w:hanging="360"/>
      </w:pPr>
    </w:lvl>
    <w:lvl w:ilvl="4" w:tplc="04270019">
      <w:start w:val="1"/>
      <w:numFmt w:val="lowerLetter"/>
      <w:lvlText w:val="%5."/>
      <w:lvlJc w:val="left"/>
      <w:pPr>
        <w:ind w:left="6501" w:hanging="360"/>
      </w:pPr>
    </w:lvl>
    <w:lvl w:ilvl="5" w:tplc="0427001B">
      <w:start w:val="1"/>
      <w:numFmt w:val="lowerRoman"/>
      <w:lvlText w:val="%6."/>
      <w:lvlJc w:val="right"/>
      <w:pPr>
        <w:ind w:left="7221" w:hanging="180"/>
      </w:pPr>
    </w:lvl>
    <w:lvl w:ilvl="6" w:tplc="0427000F">
      <w:start w:val="1"/>
      <w:numFmt w:val="decimal"/>
      <w:lvlText w:val="%7."/>
      <w:lvlJc w:val="left"/>
      <w:pPr>
        <w:ind w:left="7941" w:hanging="360"/>
      </w:pPr>
    </w:lvl>
    <w:lvl w:ilvl="7" w:tplc="04270019">
      <w:start w:val="1"/>
      <w:numFmt w:val="lowerLetter"/>
      <w:lvlText w:val="%8."/>
      <w:lvlJc w:val="left"/>
      <w:pPr>
        <w:ind w:left="8661" w:hanging="360"/>
      </w:pPr>
    </w:lvl>
    <w:lvl w:ilvl="8" w:tplc="0427001B">
      <w:start w:val="1"/>
      <w:numFmt w:val="lowerRoman"/>
      <w:lvlText w:val="%9."/>
      <w:lvlJc w:val="right"/>
      <w:pPr>
        <w:ind w:left="9381" w:hanging="180"/>
      </w:pPr>
    </w:lvl>
  </w:abstractNum>
  <w:abstractNum w:abstractNumId="3" w15:restartNumberingAfterBreak="0">
    <w:nsid w:val="539A12BA"/>
    <w:multiLevelType w:val="hybridMultilevel"/>
    <w:tmpl w:val="15E8B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E44318A"/>
    <w:multiLevelType w:val="hybridMultilevel"/>
    <w:tmpl w:val="DA4C4F7C"/>
    <w:lvl w:ilvl="0" w:tplc="CC50B358">
      <w:start w:val="1"/>
      <w:numFmt w:val="decimal"/>
      <w:lvlText w:val="%1."/>
      <w:lvlJc w:val="left"/>
      <w:pPr>
        <w:ind w:left="780" w:hanging="360"/>
      </w:pPr>
      <w:rPr>
        <w:rFonts w:hint="default"/>
        <w:b w:val="0"/>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5" w15:restartNumberingAfterBreak="0">
    <w:nsid w:val="6FCB0137"/>
    <w:multiLevelType w:val="hybridMultilevel"/>
    <w:tmpl w:val="9A1CACBC"/>
    <w:lvl w:ilvl="0" w:tplc="EB92D58A">
      <w:start w:val="1"/>
      <w:numFmt w:val="decimal"/>
      <w:lvlText w:val="%1."/>
      <w:lvlJc w:val="left"/>
      <w:pPr>
        <w:ind w:left="968" w:hanging="360"/>
      </w:pPr>
      <w:rPr>
        <w:rFonts w:hint="default"/>
      </w:rPr>
    </w:lvl>
    <w:lvl w:ilvl="1" w:tplc="04270019" w:tentative="1">
      <w:start w:val="1"/>
      <w:numFmt w:val="lowerLetter"/>
      <w:lvlText w:val="%2."/>
      <w:lvlJc w:val="left"/>
      <w:pPr>
        <w:ind w:left="1688" w:hanging="360"/>
      </w:pPr>
    </w:lvl>
    <w:lvl w:ilvl="2" w:tplc="0427001B" w:tentative="1">
      <w:start w:val="1"/>
      <w:numFmt w:val="lowerRoman"/>
      <w:lvlText w:val="%3."/>
      <w:lvlJc w:val="right"/>
      <w:pPr>
        <w:ind w:left="2408" w:hanging="180"/>
      </w:pPr>
    </w:lvl>
    <w:lvl w:ilvl="3" w:tplc="0427000F" w:tentative="1">
      <w:start w:val="1"/>
      <w:numFmt w:val="decimal"/>
      <w:lvlText w:val="%4."/>
      <w:lvlJc w:val="left"/>
      <w:pPr>
        <w:ind w:left="3128" w:hanging="360"/>
      </w:pPr>
    </w:lvl>
    <w:lvl w:ilvl="4" w:tplc="04270019" w:tentative="1">
      <w:start w:val="1"/>
      <w:numFmt w:val="lowerLetter"/>
      <w:lvlText w:val="%5."/>
      <w:lvlJc w:val="left"/>
      <w:pPr>
        <w:ind w:left="3848" w:hanging="360"/>
      </w:pPr>
    </w:lvl>
    <w:lvl w:ilvl="5" w:tplc="0427001B" w:tentative="1">
      <w:start w:val="1"/>
      <w:numFmt w:val="lowerRoman"/>
      <w:lvlText w:val="%6."/>
      <w:lvlJc w:val="right"/>
      <w:pPr>
        <w:ind w:left="4568" w:hanging="180"/>
      </w:pPr>
    </w:lvl>
    <w:lvl w:ilvl="6" w:tplc="0427000F" w:tentative="1">
      <w:start w:val="1"/>
      <w:numFmt w:val="decimal"/>
      <w:lvlText w:val="%7."/>
      <w:lvlJc w:val="left"/>
      <w:pPr>
        <w:ind w:left="5288" w:hanging="360"/>
      </w:pPr>
    </w:lvl>
    <w:lvl w:ilvl="7" w:tplc="04270019" w:tentative="1">
      <w:start w:val="1"/>
      <w:numFmt w:val="lowerLetter"/>
      <w:lvlText w:val="%8."/>
      <w:lvlJc w:val="left"/>
      <w:pPr>
        <w:ind w:left="6008" w:hanging="360"/>
      </w:pPr>
    </w:lvl>
    <w:lvl w:ilvl="8" w:tplc="0427001B" w:tentative="1">
      <w:start w:val="1"/>
      <w:numFmt w:val="lowerRoman"/>
      <w:lvlText w:val="%9."/>
      <w:lvlJc w:val="right"/>
      <w:pPr>
        <w:ind w:left="6728" w:hanging="180"/>
      </w:pPr>
    </w:lvl>
  </w:abstractNum>
  <w:num w:numId="1" w16cid:durableId="1035500869">
    <w:abstractNumId w:val="1"/>
  </w:num>
  <w:num w:numId="2" w16cid:durableId="659700002">
    <w:abstractNumId w:val="4"/>
  </w:num>
  <w:num w:numId="3" w16cid:durableId="955870953">
    <w:abstractNumId w:val="3"/>
  </w:num>
  <w:num w:numId="4" w16cid:durableId="2059695269">
    <w:abstractNumId w:val="5"/>
  </w:num>
  <w:num w:numId="5" w16cid:durableId="195585769">
    <w:abstractNumId w:val="0"/>
  </w:num>
  <w:num w:numId="6" w16cid:durableId="5168877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155671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847"/>
    <w:rsid w:val="000F6786"/>
    <w:rsid w:val="001557B6"/>
    <w:rsid w:val="00170C75"/>
    <w:rsid w:val="002E0F30"/>
    <w:rsid w:val="00342469"/>
    <w:rsid w:val="00382770"/>
    <w:rsid w:val="004B743F"/>
    <w:rsid w:val="004C4999"/>
    <w:rsid w:val="00547847"/>
    <w:rsid w:val="005B39EA"/>
    <w:rsid w:val="00605B15"/>
    <w:rsid w:val="00612D54"/>
    <w:rsid w:val="006651D7"/>
    <w:rsid w:val="00696EC6"/>
    <w:rsid w:val="006A0864"/>
    <w:rsid w:val="0079622F"/>
    <w:rsid w:val="008466C4"/>
    <w:rsid w:val="00852332"/>
    <w:rsid w:val="00864E88"/>
    <w:rsid w:val="0086757A"/>
    <w:rsid w:val="008D40EF"/>
    <w:rsid w:val="00952E87"/>
    <w:rsid w:val="009A2FF0"/>
    <w:rsid w:val="00A53198"/>
    <w:rsid w:val="00AD71E4"/>
    <w:rsid w:val="00BD236A"/>
    <w:rsid w:val="00BD5E06"/>
    <w:rsid w:val="00C226F3"/>
    <w:rsid w:val="00C25944"/>
    <w:rsid w:val="00C3694E"/>
    <w:rsid w:val="00C47B03"/>
    <w:rsid w:val="00C77620"/>
    <w:rsid w:val="00C85F20"/>
    <w:rsid w:val="00CF36E6"/>
    <w:rsid w:val="00D2621C"/>
    <w:rsid w:val="00D262C3"/>
    <w:rsid w:val="00D9006B"/>
    <w:rsid w:val="00D96EBD"/>
    <w:rsid w:val="00E56207"/>
    <w:rsid w:val="00E814EA"/>
    <w:rsid w:val="00EC2AD3"/>
    <w:rsid w:val="00FC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2DAF9"/>
  <w15:chartTrackingRefBased/>
  <w15:docId w15:val="{EF2AC38A-1B32-4CDE-B19C-4ECFBFCC0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7847"/>
    <w:pPr>
      <w:spacing w:after="0" w:line="240" w:lineRule="auto"/>
    </w:pPr>
    <w:rPr>
      <w:rFonts w:ascii="Times New Roman" w:eastAsia="Times New Roman"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semiHidden/>
    <w:unhideWhenUsed/>
    <w:qFormat/>
    <w:rsid w:val="00547847"/>
    <w:pPr>
      <w:jc w:val="center"/>
    </w:pPr>
    <w:rPr>
      <w:b/>
      <w:sz w:val="28"/>
      <w:szCs w:val="20"/>
    </w:rPr>
  </w:style>
  <w:style w:type="paragraph" w:styleId="Sraopastraipa">
    <w:name w:val="List Paragraph"/>
    <w:basedOn w:val="prastasis"/>
    <w:uiPriority w:val="34"/>
    <w:qFormat/>
    <w:rsid w:val="00547847"/>
    <w:pPr>
      <w:ind w:left="129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7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Pages>
  <Words>1029</Words>
  <Characters>5870</Characters>
  <Application>Microsoft Office Word</Application>
  <DocSecurity>0</DocSecurity>
  <Lines>48</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EmaA</dc:creator>
  <cp:keywords/>
  <dc:description/>
  <cp:lastModifiedBy>MS</cp:lastModifiedBy>
  <cp:revision>7</cp:revision>
  <dcterms:created xsi:type="dcterms:W3CDTF">2024-02-07T11:15:00Z</dcterms:created>
  <dcterms:modified xsi:type="dcterms:W3CDTF">2024-02-13T08:18:00Z</dcterms:modified>
</cp:coreProperties>
</file>